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675FD0" w14:textId="125A855E" w:rsidR="000545D9" w:rsidRPr="000504D0" w:rsidRDefault="000545D9" w:rsidP="000545D9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>Табела 4.3.</w:t>
      </w:r>
      <w:r w:rsidRPr="000504D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Просечно трајање студија у претходне 3 школске године. Овај податак се добија тако што се за студенте који су дипломирали до краја школске године (до 30.09.) израчуна просечно трајање студирања</w:t>
      </w:r>
      <w:r w:rsidR="00C81040">
        <w:rPr>
          <w:rFonts w:ascii="Times New Roman" w:hAnsi="Times New Roman" w:cs="Times New Roman"/>
          <w:sz w:val="24"/>
          <w:szCs w:val="24"/>
          <w:lang w:val="ru-RU"/>
        </w:rPr>
        <w:t xml:space="preserve"> ОАС.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78"/>
        <w:gridCol w:w="1283"/>
        <w:gridCol w:w="1281"/>
        <w:gridCol w:w="12"/>
        <w:gridCol w:w="1264"/>
        <w:gridCol w:w="1281"/>
        <w:gridCol w:w="1272"/>
        <w:gridCol w:w="1287"/>
      </w:tblGrid>
      <w:tr w:rsidR="000545D9" w:rsidRPr="00E14F77" w14:paraId="672DD0E7" w14:textId="77777777" w:rsidTr="0000171D">
        <w:trPr>
          <w:trHeight w:val="360"/>
          <w:jc w:val="center"/>
        </w:trPr>
        <w:tc>
          <w:tcPr>
            <w:tcW w:w="1078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34FE8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*Ниво</w:t>
            </w:r>
          </w:p>
          <w:p w14:paraId="33AD4A9A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студија</w:t>
            </w:r>
          </w:p>
        </w:tc>
        <w:tc>
          <w:tcPr>
            <w:tcW w:w="2564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A13CF30" w14:textId="77777777" w:rsidR="000545D9" w:rsidRPr="00EB2AD4" w:rsidRDefault="000545D9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7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2557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50024BB" w14:textId="77777777" w:rsidR="000545D9" w:rsidRPr="00EB2AD4" w:rsidRDefault="000545D9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8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2559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18DC790" w14:textId="77777777" w:rsidR="000545D9" w:rsidRPr="00E14F77" w:rsidRDefault="000545D9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9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</w:t>
            </w:r>
          </w:p>
        </w:tc>
      </w:tr>
      <w:tr w:rsidR="000545D9" w:rsidRPr="00E14F77" w14:paraId="37FE5326" w14:textId="77777777" w:rsidTr="0000171D">
        <w:trPr>
          <w:trHeight w:val="438"/>
          <w:jc w:val="center"/>
        </w:trPr>
        <w:tc>
          <w:tcPr>
            <w:tcW w:w="1078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415D7" w14:textId="77777777" w:rsidR="000545D9" w:rsidRPr="00E14F77" w:rsidRDefault="000545D9" w:rsidP="0000171D">
            <w:pPr>
              <w:snapToGrid w:val="0"/>
              <w:spacing w:before="40" w:after="4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8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EB6D6D7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Број</w:t>
            </w:r>
          </w:p>
          <w:p w14:paraId="175CA1A4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дипломи-</w:t>
            </w:r>
          </w:p>
          <w:p w14:paraId="57B1D882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CCBDB73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Просечно трајање студија</w:t>
            </w:r>
          </w:p>
        </w:tc>
        <w:tc>
          <w:tcPr>
            <w:tcW w:w="1276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3AEBE05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Број</w:t>
            </w:r>
          </w:p>
          <w:p w14:paraId="31BC873B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дипломи-</w:t>
            </w:r>
          </w:p>
          <w:p w14:paraId="289CABDD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D7A176D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Просечно трајање студија</w:t>
            </w:r>
          </w:p>
        </w:tc>
        <w:tc>
          <w:tcPr>
            <w:tcW w:w="127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FE177C7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Број</w:t>
            </w:r>
          </w:p>
          <w:p w14:paraId="37BCFC90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дипломи-</w:t>
            </w:r>
          </w:p>
          <w:p w14:paraId="6831F01C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раних</w:t>
            </w:r>
          </w:p>
        </w:tc>
        <w:tc>
          <w:tcPr>
            <w:tcW w:w="128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ED54D2B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Просечно трајање студија</w:t>
            </w:r>
          </w:p>
        </w:tc>
      </w:tr>
      <w:tr w:rsidR="00C81040" w:rsidRPr="00E14F77" w14:paraId="01C65F7B" w14:textId="77777777" w:rsidTr="00D46E26">
        <w:trPr>
          <w:trHeight w:val="159"/>
          <w:jc w:val="center"/>
        </w:trPr>
        <w:tc>
          <w:tcPr>
            <w:tcW w:w="1078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89B31" w14:textId="77777777" w:rsidR="00C81040" w:rsidRDefault="00C81040" w:rsidP="00C81040">
            <w:pPr>
              <w:spacing w:after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Осн. Студије социо-</w:t>
            </w:r>
          </w:p>
          <w:p w14:paraId="54F67E17" w14:textId="77777777" w:rsidR="00C81040" w:rsidRPr="00E14F77" w:rsidRDefault="00C81040" w:rsidP="00C810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логије</w:t>
            </w:r>
          </w:p>
        </w:tc>
        <w:tc>
          <w:tcPr>
            <w:tcW w:w="128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5029A6" w14:textId="27739B9A" w:rsidR="00C81040" w:rsidRPr="00E14F77" w:rsidRDefault="00C81040" w:rsidP="00C81040">
            <w:pPr>
              <w:snapToGrid w:val="0"/>
              <w:spacing w:after="0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1293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5A915C" w14:textId="192519A5" w:rsidR="00C81040" w:rsidRPr="00E14F77" w:rsidRDefault="00C81040" w:rsidP="00C81040">
            <w:pPr>
              <w:snapToGrid w:val="0"/>
              <w:spacing w:after="0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Calibri" w:hAnsi="Calibri" w:cs="Calibri"/>
                <w:color w:val="000000"/>
              </w:rPr>
              <w:t>6,634146</w:t>
            </w:r>
          </w:p>
        </w:tc>
        <w:tc>
          <w:tcPr>
            <w:tcW w:w="12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8737E8" w14:textId="7AD534FB" w:rsidR="00C81040" w:rsidRPr="00E14F77" w:rsidRDefault="00C81040" w:rsidP="00C81040">
            <w:pPr>
              <w:snapToGrid w:val="0"/>
              <w:spacing w:after="0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Calibri" w:hAnsi="Calibri" w:cs="Calibri"/>
                <w:color w:val="000000"/>
              </w:rPr>
              <w:t>71</w:t>
            </w:r>
          </w:p>
        </w:tc>
        <w:tc>
          <w:tcPr>
            <w:tcW w:w="12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078B60C" w14:textId="605E758C" w:rsidR="00C81040" w:rsidRPr="00E14F77" w:rsidRDefault="00C81040" w:rsidP="00C81040">
            <w:pPr>
              <w:snapToGrid w:val="0"/>
              <w:spacing w:after="0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Calibri" w:hAnsi="Calibri" w:cs="Calibri"/>
                <w:color w:val="000000"/>
              </w:rPr>
              <w:t>7,154929</w:t>
            </w:r>
          </w:p>
        </w:tc>
        <w:tc>
          <w:tcPr>
            <w:tcW w:w="127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EC9A05" w14:textId="09638165" w:rsidR="00C81040" w:rsidRPr="00E14F77" w:rsidRDefault="00C81040" w:rsidP="00C81040">
            <w:pPr>
              <w:snapToGrid w:val="0"/>
              <w:spacing w:after="0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28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6CDD5302" w14:textId="4967AB60" w:rsidR="00C81040" w:rsidRPr="00E14F77" w:rsidRDefault="00C81040" w:rsidP="00C81040">
            <w:pPr>
              <w:snapToGrid w:val="0"/>
              <w:spacing w:after="0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Calibri" w:hAnsi="Calibri" w:cs="Calibri"/>
                <w:color w:val="000000"/>
              </w:rPr>
              <w:t>7,5</w:t>
            </w:r>
          </w:p>
        </w:tc>
      </w:tr>
    </w:tbl>
    <w:p w14:paraId="531786E8" w14:textId="77777777" w:rsidR="00793F1D" w:rsidRDefault="00793F1D"/>
    <w:sectPr w:rsidR="00793F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5D9"/>
    <w:rsid w:val="000545D9"/>
    <w:rsid w:val="002C5743"/>
    <w:rsid w:val="00793F1D"/>
    <w:rsid w:val="00C81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65755"/>
  <w15:chartTrackingRefBased/>
  <w15:docId w15:val="{D0CD937B-EBEE-447B-BA08-0B5E59B1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5D9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45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5D9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2</cp:revision>
  <dcterms:created xsi:type="dcterms:W3CDTF">2020-10-24T13:15:00Z</dcterms:created>
  <dcterms:modified xsi:type="dcterms:W3CDTF">2020-10-24T13:15:00Z</dcterms:modified>
</cp:coreProperties>
</file>